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08" w:rsidRDefault="00316D08" w:rsidP="00316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16D08" w:rsidRDefault="00316D08" w:rsidP="00316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16D0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МДОУ </w:t>
      </w:r>
      <w:proofErr w:type="spellStart"/>
      <w:r w:rsidRPr="00316D0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Нагорьевский</w:t>
      </w:r>
      <w:proofErr w:type="spellEnd"/>
      <w:r w:rsidRPr="00316D0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детский сад</w:t>
      </w:r>
    </w:p>
    <w:p w:rsidR="00316D08" w:rsidRDefault="00316D08" w:rsidP="00316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16D08" w:rsidRDefault="00316D08" w:rsidP="00316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16D08" w:rsidRDefault="00316D08" w:rsidP="00316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16D08" w:rsidRPr="00316D08" w:rsidRDefault="00316D08" w:rsidP="00316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16D08" w:rsidRPr="00316D08" w:rsidRDefault="00316D08" w:rsidP="00316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16D0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Консультация</w:t>
      </w:r>
    </w:p>
    <w:p w:rsidR="00316D08" w:rsidRPr="00316D08" w:rsidRDefault="00316D08" w:rsidP="00316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74E27" w:rsidRPr="00316D08" w:rsidRDefault="00316D08" w:rsidP="00316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="00674E27" w:rsidRPr="00316D0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Роль интегрированных занятий в развитии дошкольников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674E27" w:rsidRPr="00316D08" w:rsidRDefault="00674E27" w:rsidP="00316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74E27" w:rsidRDefault="00674E27" w:rsidP="00316D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16D08" w:rsidRDefault="00316D08" w:rsidP="00316D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16D08" w:rsidRDefault="00316D08" w:rsidP="00316D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16D08" w:rsidRDefault="00316D08" w:rsidP="00316D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16D08" w:rsidRDefault="00316D08" w:rsidP="00316D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08" w:rsidRDefault="00316D08" w:rsidP="00316D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08" w:rsidRPr="00316D08" w:rsidRDefault="00316D08" w:rsidP="00316D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Ст. воспитатель: Соколова Е.А.</w:t>
      </w:r>
    </w:p>
    <w:p w:rsidR="00316D08" w:rsidRDefault="00316D08" w:rsidP="00316D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16D08" w:rsidRPr="00316D08" w:rsidRDefault="00316D08" w:rsidP="00316D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D08">
        <w:rPr>
          <w:rFonts w:ascii="Times New Roman" w:eastAsia="Times New Roman" w:hAnsi="Times New Roman" w:cs="Times New Roman"/>
          <w:sz w:val="32"/>
          <w:szCs w:val="32"/>
          <w:lang w:eastAsia="ru-RU"/>
        </w:rPr>
        <w:t>2014г.</w:t>
      </w:r>
    </w:p>
    <w:p w:rsidR="00316D08" w:rsidRPr="00316D08" w:rsidRDefault="00316D08" w:rsidP="00316D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08" w:rsidRDefault="00316D08" w:rsidP="0067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27" w:rsidRPr="00674E27" w:rsidRDefault="00674E27" w:rsidP="0067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по-настоящему цельной личностью можно назвать лишь человека, у которой в полной мере развито и эмоциональное и интеллектуальное начало. Воспитать такую цельную личность – нелёгкая для педагога задача. Для этого необходимы два условия: наличие педагога-мастера, педагога-психолога и создание среды, вызывающий положительный эмоциональный отклик у ребёнка.</w:t>
      </w:r>
    </w:p>
    <w:p w:rsidR="00674E27" w:rsidRPr="00674E27" w:rsidRDefault="00674E27" w:rsidP="0067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осуществлении нравственно-эстетического и интеллектуального воспитания детей и в развитии их творчества мы придаём интеграции всех видов искусства и художественно-творческих деятельностей.</w:t>
      </w:r>
    </w:p>
    <w:p w:rsidR="00674E27" w:rsidRPr="00674E27" w:rsidRDefault="00674E27" w:rsidP="0067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разработки проблемы интеграции применительно к эстетическому воспитанию определяется тем, что интеграция позволяет объединять впечатления детей, углублять и обогащать образное содержание детского творчества через взаимосвязь образного содержания искусства и детской художественной деятельности. Интеграция разных видов искусства и разнообразных художественных деятельностей позволяет детям более глубоко и разносторонне осмыслить, например, создаваемые ими образы, глубже осознавать искусство и явления жизни. К сожалению, интеграция в эстетическом воспитании и развитии детского художественного творчества недостаточно глубоко изучена.</w:t>
      </w:r>
    </w:p>
    <w:p w:rsidR="00674E27" w:rsidRPr="00674E27" w:rsidRDefault="00674E27" w:rsidP="0067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интеграция имеет огромное значение для повышения эффективности воспитания и образования детей на всех уровнях обучения. Это значение выражается в следующем:</w:t>
      </w:r>
    </w:p>
    <w:p w:rsidR="00674E27" w:rsidRPr="00674E27" w:rsidRDefault="00674E27" w:rsidP="00674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разных видов искусства и разнообразных видов детской деятельности способствует образованию связей между различными содержаниями образования, что помогает развитию наглядно-образного и логического мышления, интеллектуально-эстетическому развитию;</w:t>
      </w:r>
    </w:p>
    <w:p w:rsidR="00674E27" w:rsidRPr="00674E27" w:rsidRDefault="00674E27" w:rsidP="00674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различного материала и содержания повышает мотивацию усвоения, делает её личностно значимой для каждого ребёнка;</w:t>
      </w:r>
    </w:p>
    <w:p w:rsidR="00674E27" w:rsidRPr="00674E27" w:rsidRDefault="00674E27" w:rsidP="00674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формирует у детей более глубокие, разносторонние знания, более целостное представление о мире и о взаимосвязи всех его составляющих;</w:t>
      </w:r>
    </w:p>
    <w:p w:rsidR="00674E27" w:rsidRPr="00674E27" w:rsidRDefault="00674E27" w:rsidP="00674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процесс эстетического воспитания разных видов искусства и соответствующей художественной деятельности, что предопределяет развитие разнообразных художественных способностей;</w:t>
      </w:r>
    </w:p>
    <w:p w:rsidR="00674E27" w:rsidRPr="00674E27" w:rsidRDefault="00674E27" w:rsidP="00674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способствует более эффективному формированию эстетических качеств личности ребёнка;</w:t>
      </w:r>
    </w:p>
    <w:p w:rsidR="00674E27" w:rsidRPr="00674E27" w:rsidRDefault="00674E27" w:rsidP="00674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позволяет сократить количество занятий и время их проведения, что имеет большое педагогическое значение, так как помогает избегать перегрузки детей, освобождает время для самостоятельной деятельности;</w:t>
      </w:r>
    </w:p>
    <w:p w:rsidR="00674E27" w:rsidRPr="00674E27" w:rsidRDefault="00674E27" w:rsidP="00674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способствует формированию обобщенных представлений, знаний, умений; повышает эффективность воспитания и развития детей.</w:t>
      </w:r>
    </w:p>
    <w:p w:rsidR="00674E27" w:rsidRPr="00674E27" w:rsidRDefault="00674E27" w:rsidP="0067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содержания эстетической, художественной деятельности и разных видов искусства обеспечивает их разностороннее воздействие на детей, способствует познанию предметов и явлений с разных сторон на основе восприятия действительности различными органами чувств и передачи образов воспринятого или созданных воображением детей в разных формах художественной деятельности с использованием средств выразительности, специфичных для той или иной деятельности (музыкальной, изобразительной, художественно-речевой, театрально-игровой), а также образованию</w:t>
      </w:r>
      <w:proofErr w:type="gramEnd"/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ассоциативных связей.</w:t>
      </w:r>
    </w:p>
    <w:p w:rsidR="00316D08" w:rsidRDefault="00316D08" w:rsidP="0067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27" w:rsidRPr="00674E27" w:rsidRDefault="00674E27" w:rsidP="0067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отличительные черты интегрированных занятий? Очень важно, что ребёнок не должен на занятиях просто сидеть, слушать и постоянно выполнять задания педагога. Радость творчества, активное взаимодействие педагога и ребёнка (педагогика сотрудничества) уводит детей с позиции пассивного усвоения знаний, умений, навыков на позицию творческой активности, инициативы и самостоятельности. Только такой принцип в педагогике поможет развить творческое начало в каждом ребёнке.</w:t>
      </w:r>
    </w:p>
    <w:p w:rsidR="00674E27" w:rsidRPr="00674E27" w:rsidRDefault="00674E27" w:rsidP="0067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занятия способствуют успешному решению этой задачи. Механизмом интеграции является образ, создаваемый разными видами детской деятельности и искусства с помощью различных средств художественной выразительности. Именно такое занятие соответствует определению: использование данных разных областей знания для формирования целостного, единого взгляда на предмет, явление, процесс.</w:t>
      </w:r>
    </w:p>
    <w:p w:rsidR="00674E27" w:rsidRPr="00674E27" w:rsidRDefault="00674E27" w:rsidP="0067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предполагает также создание условий для двигательной активности детей, эмоционального, интеллектуального, социально-нравственного здоровья ребёнка.</w:t>
      </w:r>
    </w:p>
    <w:p w:rsidR="00674E27" w:rsidRPr="00674E27" w:rsidRDefault="00674E27" w:rsidP="0067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интегрированных занятий характерен выход на творчески продуктивную деятельность детей. </w:t>
      </w:r>
      <w:proofErr w:type="gramStart"/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рисование разными материалами (при этом дошкольники опираются на полученные ими ранее впечатления), ручной труд (изготовление игрушек, плетение, работа с тестом), посев семян (цветочных, злаковых), сочинение песен, маленьких историй, рассказов на заданную тему, танцевальные, музыкально-игровые, инструментальные импровизации, творческое экспериментирование.</w:t>
      </w:r>
      <w:proofErr w:type="gramEnd"/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механического заучивания, стимулируя самостоятельность и инициативность детей, педагог уточняет знания каждого ребёнка, дополняет знания детей новой информацией, знакомит со средствами художественной выразительности в музыке, живописи, изыскивает приёмы, выводящие детей к творческой позиции в практической деятельности. Таким образом интегрированные занятия способствуют развитию творческого мышления, обогащают знания детей об окружающем мире, формируют у них яркие положительные эмоции в процессе их творческого взаимодействия и деятельного общения </w:t>
      </w:r>
      <w:proofErr w:type="gramStart"/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674E27" w:rsidRPr="00674E27" w:rsidRDefault="00674E27" w:rsidP="0067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Интегрированные занятия могут иметь широкий тематический диапазон. Так, тема природы </w:t>
      </w:r>
      <w:proofErr w:type="gramStart"/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не только знакомство с временами года, но и с конкретными природными явлениями. Тематика интегрированных занятий может носить и социальный характер. Оно может быть приурочено к какой-то знаменательной дате (например, ко Дню космонавтики). В основе интегрированных занятий – не только синтез искусств, но и различные виды деятельности: игровая, трудовая, познавательная (развитие речи, ознакомление с окружающим, формирование элементарных математических представлений, экспериментирование), могут решаться задачи и по физической культуре. Приоритеты каждый раз могут быть разные.</w:t>
      </w:r>
    </w:p>
    <w:p w:rsidR="00674E27" w:rsidRPr="00674E27" w:rsidRDefault="00674E27" w:rsidP="0067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может быть и внутри одного вида деятельности. Например, пять видов музыкальной деятельности (восприятие, пение, музыкально-</w:t>
      </w:r>
      <w:proofErr w:type="gramStart"/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ритмическое движение</w:t>
      </w:r>
      <w:proofErr w:type="gramEnd"/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элементарное </w:t>
      </w:r>
      <w:proofErr w:type="spellStart"/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детское музыкальное творчество) помогут ребёнку осознать такие средства музыкальной выразительности, как ритм, мелодия. Такой подход может быть осуществлён и в других видах детской деятельности: изобразительной, театрализованной.</w:t>
      </w:r>
    </w:p>
    <w:p w:rsidR="00316D08" w:rsidRDefault="00674E27" w:rsidP="0067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интеграция и интегрированные занятия – действенное средство духовного развития ребёнка. На таких занятиях успешно решаются задачи и воспитания, и </w:t>
      </w:r>
    </w:p>
    <w:p w:rsidR="00316D08" w:rsidRDefault="00316D08" w:rsidP="0067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27" w:rsidRPr="00674E27" w:rsidRDefault="00674E27" w:rsidP="0067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 определяются духовные ценности, отношение к самому себе, к людям, к обществу, в котором развивается дошкольник, к природе, формируются особенности поведения и сознания. У детей расширяются и углубляются знания об окружающем мире, формируется опыт нравственного поведения, опыт общения, развивается эмоционально-волевая сфера, создаются условия для творческих проявлений, для эмоционального и социального развития.</w:t>
      </w:r>
    </w:p>
    <w:p w:rsidR="00B62AA8" w:rsidRDefault="00B62AA8"/>
    <w:sectPr w:rsidR="00B62AA8" w:rsidSect="00B6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7D49"/>
    <w:multiLevelType w:val="multilevel"/>
    <w:tmpl w:val="3C5E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E27"/>
    <w:rsid w:val="00316D08"/>
    <w:rsid w:val="004170D6"/>
    <w:rsid w:val="00674E27"/>
    <w:rsid w:val="007E2084"/>
    <w:rsid w:val="00B6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8"/>
  </w:style>
  <w:style w:type="paragraph" w:styleId="3">
    <w:name w:val="heading 3"/>
    <w:basedOn w:val="a"/>
    <w:link w:val="30"/>
    <w:uiPriority w:val="9"/>
    <w:qFormat/>
    <w:rsid w:val="00674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НагДС2</dc:creator>
  <cp:lastModifiedBy>НагДС2</cp:lastModifiedBy>
  <cp:revision>4</cp:revision>
  <dcterms:created xsi:type="dcterms:W3CDTF">2013-08-16T07:28:00Z</dcterms:created>
  <dcterms:modified xsi:type="dcterms:W3CDTF">2014-05-05T06:37:00Z</dcterms:modified>
</cp:coreProperties>
</file>