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Тема: </w:t>
      </w:r>
      <w:r w:rsidRPr="00DC2D1A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В гости к Мухе- Цокотухе</w:t>
      </w:r>
      <w:r w:rsidRPr="00DC2D1A">
        <w:rPr>
          <w:rFonts w:ascii="Times New Roman" w:hAnsi="Times New Roman" w:cs="Times New Roman"/>
          <w:sz w:val="24"/>
          <w:szCs w:val="24"/>
        </w:rPr>
        <w:t>».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Цель: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и систематизация элементарных математических представлений.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интереса к математике.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1.</w:t>
      </w:r>
      <w:r w:rsidRPr="00DC2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Обучающие: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 CYR" w:hAnsi="Times New Roman CYR" w:cs="Times New Roman CYR"/>
          <w:sz w:val="24"/>
          <w:szCs w:val="24"/>
        </w:rPr>
        <w:t>совершенствовать умение детей находить предметы от самого длинного до самого     короткого и наоборот;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 CYR" w:hAnsi="Times New Roman CYR" w:cs="Times New Roman CYR"/>
          <w:sz w:val="24"/>
          <w:szCs w:val="24"/>
        </w:rPr>
        <w:t>развивать умение составлять целое из частей;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 CYR" w:hAnsi="Times New Roman CYR" w:cs="Times New Roman CYR"/>
          <w:sz w:val="24"/>
          <w:szCs w:val="24"/>
        </w:rPr>
        <w:t>закрепить умение определять предметы круглой, квадратной, треугольной формы;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 CYR" w:hAnsi="Times New Roman CYR" w:cs="Times New Roman CYR"/>
          <w:sz w:val="24"/>
          <w:szCs w:val="24"/>
        </w:rPr>
        <w:t>формировать умения и навыки детей объединять предметы по выбранному общему признаку (цвету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)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 CYR" w:hAnsi="Times New Roman CYR" w:cs="Times New Roman CYR"/>
          <w:sz w:val="24"/>
          <w:szCs w:val="24"/>
        </w:rPr>
        <w:t xml:space="preserve">учить считать до 4,упражнять в сравнении двух групп предметов способом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приложения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ользоваться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словами </w:t>
      </w:r>
      <w:r w:rsidRPr="00DC2D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столько-сколько</w:t>
      </w:r>
      <w:r w:rsidRPr="00DC2D1A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поровну</w:t>
      </w:r>
      <w:r w:rsidRPr="00DC2D1A">
        <w:rPr>
          <w:rFonts w:ascii="Times New Roman" w:hAnsi="Times New Roman" w:cs="Times New Roman"/>
          <w:sz w:val="24"/>
          <w:szCs w:val="24"/>
        </w:rPr>
        <w:t>».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2</w:t>
      </w:r>
      <w:r w:rsidRPr="00DC2D1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Развивающие: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 CYR" w:hAnsi="Times New Roman CYR" w:cs="Times New Roman CYR"/>
          <w:sz w:val="24"/>
          <w:szCs w:val="24"/>
        </w:rPr>
        <w:t>развивать внимание, память, наглядно-образное  мышление,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мелкую моторику рук;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 CYR" w:hAnsi="Times New Roman CYR" w:cs="Times New Roman CYR"/>
          <w:sz w:val="24"/>
          <w:szCs w:val="24"/>
        </w:rPr>
        <w:t>включаться в совместную игровую ситуацию и участвовать в ней.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 CYR" w:hAnsi="Times New Roman CYR" w:cs="Times New Roman CYR"/>
          <w:sz w:val="24"/>
          <w:szCs w:val="24"/>
        </w:rPr>
        <w:t>расширять и активизировать словарь детей.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Воспитательные: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 CYR" w:hAnsi="Times New Roman CYR" w:cs="Times New Roman CYR"/>
          <w:sz w:val="24"/>
          <w:szCs w:val="24"/>
        </w:rPr>
        <w:t>воспитывать самостоятельность, активность,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умение работать в коллективе, дружеское отношение друг к другу. 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воспитывать умение слушать воспитателя, контролировать свои действия.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Создать положительный эмоциональный настрой.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Интеграция образовательных областей: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познавательное развитие, речевое, социально – коммуникативное развитие, художественно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эстетическое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,ф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изическое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развитие.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Демонстрационный материал: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картинка самовара, поднос с геометрическими фигурами красного, синего и зелёного цвета, цветные тарелочки красного, синего и желтого цвета, игрушечный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телефон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артинки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изображением кузнечика, пчелки, бабочки, муравья.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Раздаточный материал: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картинки с изображением лесенки, цветные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полосочки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разрезная картина самовара из четырёх частей.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Предварительная работа: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чтение сказки в стихах К.И.Чуковского </w:t>
      </w:r>
      <w:r w:rsidRPr="00DC2D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Муха-Цокотуха</w:t>
      </w:r>
      <w:r w:rsidRPr="00DC2D1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рассматривание иллюстраций к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сказке, беседы. Проводила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/ и </w:t>
      </w:r>
      <w:r w:rsidRPr="00DC2D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Назови предметы круглой, квадратной, треугольной формы</w:t>
      </w:r>
      <w:r w:rsidRPr="00DC2D1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C2D1A"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Картинки -половинки</w:t>
      </w:r>
      <w:r w:rsidRPr="00DC2D1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Пазлы</w:t>
      </w:r>
      <w:proofErr w:type="spellEnd"/>
      <w:r w:rsidRPr="00DC2D1A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Собери лепесточки по цвету</w:t>
      </w:r>
      <w:r w:rsidRPr="00DC2D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и др. Разучила с детьми музыкальную игру </w:t>
      </w:r>
      <w:r w:rsidRPr="00DC2D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Вперед 4 шага</w:t>
      </w:r>
      <w:r w:rsidRPr="00DC2D1A">
        <w:rPr>
          <w:rFonts w:ascii="Times New Roman" w:hAnsi="Times New Roman" w:cs="Times New Roman"/>
          <w:sz w:val="24"/>
          <w:szCs w:val="24"/>
        </w:rPr>
        <w:t>».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Подготовка к занятию: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разработала конспект НОД, подобрала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физкульт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минутки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музыкальную игру,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изготовила полоски разного цвета и разной длины на каждого ребенка, рабочие листы,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демонстрационный и раздаточный материал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сюрпризный момент, костюм Мухи-Цокотухи.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Методы и приемы: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игровой;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наглядный;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практическая деятельность детей;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 xml:space="preserve">словесный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опросы;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 CYR" w:hAnsi="Times New Roman CYR" w:cs="Times New Roman CYR"/>
          <w:sz w:val="24"/>
          <w:szCs w:val="24"/>
        </w:rPr>
        <w:t>использование художественной литературы.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Ход НОД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часть.    Приветствие друг друга и гостей.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 CYR" w:hAnsi="Times New Roman CYR" w:cs="Times New Roman CYR"/>
          <w:sz w:val="24"/>
          <w:szCs w:val="24"/>
        </w:rPr>
        <w:t>В небе солнышко сияет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ребят всех созывает.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Становитесь, дети, в круг.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 мой друг и я твой друг.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Крепче за руки возьмемся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друг другу улыбнемся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r w:rsidRPr="00DC2D1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теперь подарим свои улыбки гостям.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Звонит телефон).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Воспитатель: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 CYR" w:hAnsi="Times New Roman CYR" w:cs="Times New Roman CYR"/>
          <w:sz w:val="24"/>
          <w:szCs w:val="24"/>
        </w:rPr>
        <w:t xml:space="preserve">Ребята, у меня звонит телефон. Воспитатель разговаривает по телефону: </w:t>
      </w:r>
      <w:r w:rsidRPr="00DC2D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Алло, алло, да это детский сад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группа как называется? </w:t>
      </w:r>
      <w:r w:rsidRPr="00DC2D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Бабочки</w:t>
      </w:r>
      <w:r w:rsidRPr="00DC2D1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Здравствуйте. Да, да хорошо</w:t>
      </w:r>
      <w:r w:rsidRPr="00DC2D1A">
        <w:rPr>
          <w:rFonts w:ascii="Times New Roman" w:hAnsi="Times New Roman" w:cs="Times New Roman"/>
          <w:sz w:val="24"/>
          <w:szCs w:val="24"/>
        </w:rPr>
        <w:t>».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Воспитатель: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 CYR" w:hAnsi="Times New Roman CYR" w:cs="Times New Roman CYR"/>
          <w:sz w:val="24"/>
          <w:szCs w:val="24"/>
        </w:rPr>
        <w:t>Ребята, нас Муха – Цокотуха на день рождения к себе пригласила. Дети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пойдём к Мухе – Цокотухе в гости на день рождения? (дети: </w:t>
      </w:r>
      <w:r w:rsidRPr="00DC2D1A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DC2D1A">
        <w:rPr>
          <w:rFonts w:ascii="Times New Roman" w:hAnsi="Times New Roman" w:cs="Times New Roman"/>
          <w:sz w:val="24"/>
          <w:szCs w:val="24"/>
        </w:rPr>
        <w:t>»).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Воспитатель:  но она так высоко живёт, дом у неё такой высокий, что не знаю, как мы к попадём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ответы детей).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Воспитатель:  правильно, мы построим высокую лесенку.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Воспитатель: тогда садитесь на свои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места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будем строить лесенку. А из чего мы будем строить лесенку (ответы детей). Правильно, мы будем строить лесенку из цветных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полосочек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Ребята, а какого цвета у нас самая короткая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полосочка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 какого цвета самая длинная ?(ответы детей)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Воспитатель: ребята, послушайте,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пожалуйста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меня внимательно. Лесенку мы будем строить от самой длинной до самой короткой. (Действия детей.) У всех получилась лесенка, молодцы.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 теперь, ребята, посмотрите на свою лесенку и скажите мне, какого цвета у вас самая длинная ступенька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какого цвета у вас самая короткая ступенька ?(ответы детей).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 теперь внимательно послушайте и скажите мне, какая ступенька лежит между желтой и красной ступеньками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молодцы. А теперь скажите мне, какого цвета ступенька лежит между зеленой и синей ступеньками (ответы детей)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молодцы.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Воспитатель: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Ребята, лесенки готовы? И теперь, мы отправляемся в гости к Мухе – Цокотухе.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(под музыку)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Мы идём по лесенке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Напеваем песенку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Раз, два, три;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Раз, два, три.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гости к Мухе – Цокотухе мы пришли.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В это время воспитатель надевает шапочку Мухи-Цокотухи)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часть. 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Воспитатель в роли Мухи – Цокотухи.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Здравствуйте, ребята. Я так рада вас видеть. Вы ко мне не день рождения пришли. Какие вы все нарядные, красивые.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Воспитатель в роли мухи (чуть не плачет): ой, ребята, у меня беда случилась.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ходила на базар и купила самовар (да?) Но самовар мой разбился. Что мне делать? (ответы детей).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ебятки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меня осталась картинка моего самовара (показ картинки), (у детей такая же картинка, разрезанная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четыри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части). Вот какой у меня самовар красивый, золотой. 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поможите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мне его починить? (ответы детей). А то, как же я без самовара.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столах лежат карточки самовара, вы должны собрать (починить) самовар. Дети выполняют задание, ( уже починил мне самовар.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тоже молодец собрала самовар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т.д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 Ребята, у всех самовар получился. Молодцы. Теперь я могу гостей встречать.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Пойдёмте со мной поиграем.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DC2D1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Самовар</w:t>
      </w:r>
      <w:r w:rsidRPr="00DC2D1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Крутобокий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самовар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Он пыхтит, пускает пар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Пфу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пфу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пфу</w:t>
      </w:r>
      <w:proofErr w:type="spellEnd"/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Руки в боки, ноги в пол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пошёл, пошёл, пошёл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вам варенье, вот ватрушки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 вам печенье и сушки.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часть.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Ребята, я же печенье напекла, но я так спешила, что положила печенье на поднос, но как то не красиво. Во что мне надо 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разложит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тобы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стало красиво ? (ответы детей: на тарелочки). Но печенье у меня разное и тарелочки тоже разные.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Вот у меня печенье с лимоном, какого оно цвета (жёлтого). А как мы назовём печенье с лимоном? (лимонное). Правильно, молодцы.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 это печенье со сливой, какого оно цвета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синего). А как мы назовём печенье со сливой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сливовое). Правильно.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 это печенье у меня с клубникой, какого оно цвета? (красное). А как мы назовём печенье с клубникой? (клубничное).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 какого цвета у нас тарелочки? Ответы детей: красная, синяя и жёлтая тарелочки.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Я вам сейчас разложу тарелочки. 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Эта тарелочка у меня какого цвета, желтая, значить печенье какого цвета у нас должно здесь быть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ответы детей: жёлтое). А желтое печенье у меня с чем (с лимоном, значить лимонное).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 эта тарелочка у меня какого цвета, красная, значить печенье какого цвета у нас должно здесь быть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ответы детей: красное). А красное печенье у меня с чем (с клубникой, значить клубничное).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Эта тарелочка у меня какого цвета, синего, значить печенье какого цвета у нас должно здесь быть? (ответы детей: синее). А синее печенье у меня с чем? (со сливой, значить сливовое).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Дети выполняют задание (на тарелочки положить карточки с пятнышками желтого, синего и красного цвета).+-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Воспитатель: ребятки, а вы знаете, я такая мастерица, у меня печенье разной формы.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Какой формы это печенье? (показываю (ответы детей: круглой).</w:t>
      </w:r>
      <w:proofErr w:type="gramEnd"/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 это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печенье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какой формы? (квадратной)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 это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печенье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какой формы? (треугольной).</w:t>
      </w: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Молодцы, ребята.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2D1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часть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Ой</w:t>
      </w:r>
      <w:proofErr w:type="gramStart"/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,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ребята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слышите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идут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(</w:t>
      </w:r>
      <w:r>
        <w:rPr>
          <w:rFonts w:ascii="Calibri" w:hAnsi="Calibri" w:cs="Calibri"/>
          <w:color w:val="000000"/>
          <w:sz w:val="21"/>
          <w:szCs w:val="21"/>
        </w:rPr>
        <w:t>Дети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садятся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стульчики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)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Times New Roman" w:hAnsi="Times New Roman" w:cs="Times New Roman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Кто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прискакал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proofErr w:type="gramStart"/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?(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кузнечик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)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proofErr w:type="gramStart"/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?(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пчелка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),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летит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proofErr w:type="gramStart"/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?(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бабочка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).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Вот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сколько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гостей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давайте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посчитаем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два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три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3 </w:t>
      </w:r>
      <w:r>
        <w:rPr>
          <w:rFonts w:ascii="Calibri" w:hAnsi="Calibri" w:cs="Calibri"/>
          <w:color w:val="000000"/>
          <w:sz w:val="21"/>
          <w:szCs w:val="21"/>
        </w:rPr>
        <w:t>гостя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Times New Roman" w:hAnsi="Times New Roman" w:cs="Times New Roman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Ой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ребята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посмотрите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,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proofErr w:type="gramStart"/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?(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муравей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)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Давайте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посчитаем</w:t>
      </w:r>
      <w:proofErr w:type="gramEnd"/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сколько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гостей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Один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два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три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четыре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всего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 4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гостя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.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Предложить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посчитать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индивидуальном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порядке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(2-3 </w:t>
      </w:r>
      <w:r>
        <w:rPr>
          <w:rFonts w:ascii="Calibri" w:hAnsi="Calibri" w:cs="Calibri"/>
          <w:color w:val="000000"/>
          <w:sz w:val="21"/>
          <w:szCs w:val="21"/>
        </w:rPr>
        <w:t>ребенка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).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угостим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Подарим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конфетки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Я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одну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конфету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кузнечику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Ксюша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кому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подаришь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Посмотрите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хватило</w:t>
      </w:r>
      <w:proofErr w:type="gramEnd"/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конфет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Давайте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посчитаем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Сколько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конфет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Посчитай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Соня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можем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сказать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конфет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столько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сколько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гостей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>.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поровну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одинаково</w:t>
      </w:r>
      <w:r w:rsidRPr="00DC2D1A">
        <w:rPr>
          <w:rFonts w:ascii="Arial, Helvetica, sans-serif" w:hAnsi="Arial, Helvetica, sans-serif" w:cs="Arial, Helvetica, sans-serif"/>
          <w:b/>
          <w:bCs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Times New Roman" w:hAnsi="Times New Roman" w:cs="Times New Roman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Какой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праздник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танцев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давайте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потанцуем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Times New Roman" w:hAnsi="Times New Roman" w:cs="Times New Roman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Дети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танцуют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музыку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 «</w:t>
      </w:r>
      <w:r>
        <w:rPr>
          <w:rFonts w:ascii="Calibri" w:hAnsi="Calibri" w:cs="Calibri"/>
          <w:color w:val="000000"/>
          <w:sz w:val="21"/>
          <w:szCs w:val="21"/>
        </w:rPr>
        <w:t>Вперед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четыре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шага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»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Воспитатель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>Славно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повеселились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возвращаться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детский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сад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.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идем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лесенке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,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lastRenderedPageBreak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Напеваем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песенку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,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1,2,3- </w:t>
      </w:r>
      <w:r>
        <w:rPr>
          <w:rFonts w:ascii="Calibri" w:hAnsi="Calibri" w:cs="Calibri"/>
          <w:color w:val="000000"/>
          <w:sz w:val="21"/>
          <w:szCs w:val="21"/>
        </w:rPr>
        <w:t>покружись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,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детском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садике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очутись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»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>Рефлексия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Times New Roman" w:hAnsi="Times New Roman" w:cs="Times New Roman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Воспитатель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: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делали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Мухе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- </w:t>
      </w:r>
      <w:r>
        <w:rPr>
          <w:rFonts w:ascii="Calibri" w:hAnsi="Calibri" w:cs="Calibri"/>
          <w:color w:val="000000"/>
          <w:sz w:val="21"/>
          <w:szCs w:val="21"/>
        </w:rPr>
        <w:t>Цокотухе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приходил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? 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Сколько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гостей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Чем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угощали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Всем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хватило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конфет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Arial, Helvetica, sans-serif" w:hAnsi="Arial, Helvetica, sans-serif" w:cs="Arial, Helvetica, sans-serif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Что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вам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понравилось</w:t>
      </w: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>?</w:t>
      </w:r>
    </w:p>
    <w:p w:rsidR="00DC2D1A" w:rsidRPr="00DC2D1A" w:rsidRDefault="00DC2D1A" w:rsidP="00DC2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1A">
        <w:rPr>
          <w:rFonts w:ascii="Arial, Helvetica, sans-serif" w:hAnsi="Arial, Helvetica, sans-serif" w:cs="Arial, Helvetica, sans-serif"/>
          <w:color w:val="000000"/>
          <w:sz w:val="21"/>
          <w:szCs w:val="21"/>
        </w:rPr>
        <w:t xml:space="preserve"> </w:t>
      </w:r>
      <w:r w:rsidRPr="00DC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Ребята, Муха – Цокотуха не могла оставить вас без угощения, и она передала вам печенье, но прежде чем его кушать, нам надо помыть руки. </w:t>
      </w:r>
    </w:p>
    <w:p w:rsidR="00BA2FD5" w:rsidRDefault="00BA2FD5"/>
    <w:sectPr w:rsidR="00BA2FD5" w:rsidSect="008B62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D1A"/>
    <w:rsid w:val="00BA2FD5"/>
    <w:rsid w:val="00DC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dcterms:created xsi:type="dcterms:W3CDTF">2018-10-19T06:32:00Z</dcterms:created>
  <dcterms:modified xsi:type="dcterms:W3CDTF">2018-10-19T06:32:00Z</dcterms:modified>
</cp:coreProperties>
</file>